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1B828737" w:rsidR="00D428B4" w:rsidRDefault="002C0B91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2F4612" wp14:editId="715981DB">
                <wp:simplePos x="0" y="0"/>
                <wp:positionH relativeFrom="column">
                  <wp:posOffset>5076825</wp:posOffset>
                </wp:positionH>
                <wp:positionV relativeFrom="paragraph">
                  <wp:posOffset>-314960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78789" w14:textId="22DF5685" w:rsidR="002C0B91" w:rsidRPr="00531310" w:rsidRDefault="002C0B91" w:rsidP="002C0B91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796559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4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75pt;margin-top:-24.8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BjF3&#10;oeMAAAAM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7BF78789" w14:textId="22DF5685" w:rsidR="002C0B91" w:rsidRPr="00531310" w:rsidRDefault="002C0B91" w:rsidP="002C0B91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796559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571084">
        <w:rPr>
          <w:b/>
          <w:bCs/>
          <w:color w:val="231F20"/>
        </w:rPr>
        <w:t xml:space="preserve">Media and Communication </w:t>
      </w:r>
      <w:r w:rsidR="00DC1084">
        <w:rPr>
          <w:b/>
          <w:bCs/>
          <w:color w:val="231F20"/>
        </w:rPr>
        <w:t>BP069</w:t>
      </w:r>
    </w:p>
    <w:p w14:paraId="10BE168B" w14:textId="3AB95968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76E19932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0F0173">
        <w:rPr>
          <w:color w:val="231F20"/>
        </w:rPr>
        <w:t>Media and Communication</w:t>
      </w:r>
      <w:r w:rsidR="00FC38E5">
        <w:rPr>
          <w:color w:val="231F20"/>
        </w:rPr>
        <w:t xml:space="preserve"> (</w:t>
      </w:r>
      <w:r w:rsidR="00DC1084">
        <w:rPr>
          <w:color w:val="231F20"/>
        </w:rPr>
        <w:t>5</w:t>
      </w:r>
      <w:r w:rsidR="00FC38E5">
        <w:rPr>
          <w:color w:val="231F20"/>
        </w:rPr>
        <w:t>+</w:t>
      </w:r>
      <w:r w:rsidR="000F0173">
        <w:rPr>
          <w:color w:val="231F20"/>
        </w:rPr>
        <w:t>6</w:t>
      </w:r>
      <w:r w:rsidR="00FC38E5">
        <w:rPr>
          <w:color w:val="231F20"/>
        </w:rPr>
        <w:t>+</w:t>
      </w:r>
      <w:r w:rsidR="000F0173">
        <w:rPr>
          <w:color w:val="231F20"/>
        </w:rPr>
        <w:t>6</w:t>
      </w:r>
      <w:r w:rsidR="00FC38E5">
        <w:rPr>
          <w:color w:val="231F20"/>
        </w:rPr>
        <w:t xml:space="preserve">) </w:t>
      </w:r>
      <w:r w:rsidR="00FC38E5" w:rsidRPr="00356762">
        <w:rPr>
          <w:color w:val="231F20"/>
          <w:shd w:val="clear" w:color="auto" w:fill="CAE8F9" w:themeFill="accent5" w:themeFillTint="33"/>
        </w:rPr>
        <w:t xml:space="preserve">      </w:t>
      </w:r>
      <w:r w:rsidR="00FC38E5">
        <w:rPr>
          <w:color w:val="231F20"/>
        </w:rPr>
        <w:t xml:space="preserve">   </w:t>
      </w:r>
      <w:hyperlink r:id="rId11" w:history="1">
        <w:r w:rsidR="00C2590D" w:rsidRPr="00D23AC5">
          <w:rPr>
            <w:rStyle w:val="Hyperlink"/>
          </w:rPr>
          <w:t>https://handbooks.uwa.edu.au/majordetails?code=MJD-MECOM</w:t>
        </w:r>
      </w:hyperlink>
    </w:p>
    <w:p w14:paraId="33A185BB" w14:textId="0AB5F9E9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minor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5C3FAA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586B5725" w:rsidR="006C77C3" w:rsidRPr="00983B47" w:rsidRDefault="00571084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2789F5D" w14:textId="77777777" w:rsidR="005C3FAA" w:rsidRDefault="00B21B4A" w:rsidP="004C68BD">
            <w:pPr>
              <w:pStyle w:val="TableParagraph"/>
              <w:jc w:val="center"/>
            </w:pPr>
            <w:r>
              <w:t>COMM1001</w:t>
            </w:r>
            <w:r w:rsidR="00573F2B" w:rsidRPr="00573F2B">
              <w:t xml:space="preserve"> </w:t>
            </w:r>
          </w:p>
          <w:p w14:paraId="3E563BF0" w14:textId="271E5A3D" w:rsidR="006C77C3" w:rsidRPr="00FC38E5" w:rsidRDefault="00B21B4A" w:rsidP="004C68BD">
            <w:pPr>
              <w:pStyle w:val="TableParagraph"/>
              <w:jc w:val="center"/>
            </w:pPr>
            <w:r>
              <w:t>Power, Participation and Meaning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A4E3FCD" w14:textId="77777777" w:rsidR="005C3FAA" w:rsidRDefault="003476EB" w:rsidP="005C3FAA">
            <w:pPr>
              <w:pStyle w:val="TableParagraph"/>
              <w:jc w:val="center"/>
            </w:pPr>
            <w:r>
              <w:t xml:space="preserve">COMM1003 </w:t>
            </w:r>
          </w:p>
          <w:p w14:paraId="0D464606" w14:textId="6C48A77C" w:rsidR="00F94127" w:rsidRPr="003D367A" w:rsidRDefault="003476EB" w:rsidP="005C3FA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Understanding Media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7C149F" w14:textId="256FBC13" w:rsidR="006C77C3" w:rsidRPr="003D367A" w:rsidRDefault="00F527F6" w:rsidP="005C3FA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Level 1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63BFC7DC" w14:textId="77777777" w:rsidR="000232BA" w:rsidRDefault="000232BA" w:rsidP="000232BA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  <w:p w14:paraId="1C3003F6" w14:textId="6410635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6C77C3" w14:paraId="0F9FCD88" w14:textId="77777777" w:rsidTr="005C3FAA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F76E925" w14:textId="77777777" w:rsidR="005C3FAA" w:rsidRDefault="00B21B4A" w:rsidP="004C68BD">
            <w:pPr>
              <w:pStyle w:val="TableParagraph"/>
              <w:jc w:val="center"/>
            </w:pPr>
            <w:r>
              <w:t xml:space="preserve">COMM1002 </w:t>
            </w:r>
          </w:p>
          <w:p w14:paraId="35E16092" w14:textId="78869E61" w:rsidR="006C77C3" w:rsidRPr="00057BF2" w:rsidRDefault="00B21B4A" w:rsidP="004C68BD">
            <w:pPr>
              <w:pStyle w:val="TableParagraph"/>
              <w:jc w:val="center"/>
            </w:pPr>
            <w:r w:rsidRPr="00B21B4A">
              <w:t>Cultures, New Media and Communications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B4A41E6" w14:textId="77777777" w:rsidR="005C3FAA" w:rsidRDefault="00F94127" w:rsidP="005C3FAA">
            <w:pPr>
              <w:pStyle w:val="TableParagraph"/>
              <w:jc w:val="center"/>
            </w:pPr>
            <w:r>
              <w:t xml:space="preserve">COMM1004 </w:t>
            </w:r>
          </w:p>
          <w:p w14:paraId="22429470" w14:textId="7EE110B1" w:rsidR="00F94127" w:rsidRPr="005C3FAA" w:rsidRDefault="00F94127" w:rsidP="005C3FAA">
            <w:pPr>
              <w:pStyle w:val="TableParagraph"/>
              <w:jc w:val="center"/>
            </w:pPr>
            <w:r w:rsidRPr="00F94127">
              <w:t>Storytelling Across Media Industries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33276FD4" w14:textId="4A8EF05B" w:rsidR="00571084" w:rsidRDefault="00571084" w:rsidP="000232BA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  <w:r w:rsidR="000232BA">
              <w:rPr>
                <w:color w:val="808080" w:themeColor="background1" w:themeShade="80"/>
                <w:sz w:val="16"/>
                <w:szCs w:val="16"/>
              </w:rPr>
              <w:t>unit</w:t>
            </w:r>
          </w:p>
          <w:p w14:paraId="4FAFB1F0" w14:textId="566CDB75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2D017BF" w14:textId="77777777" w:rsidR="000232BA" w:rsidRDefault="000232BA" w:rsidP="000232BA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  <w:p w14:paraId="224A18A2" w14:textId="0C48E04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C32CE6" w14:paraId="4D82440D" w14:textId="77777777" w:rsidTr="005C3FAA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58144D94" w:rsidR="00C32CE6" w:rsidRPr="00983B47" w:rsidRDefault="00571084" w:rsidP="00C32CE6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C32CE6" w:rsidRDefault="00C32CE6" w:rsidP="00C32CE6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C29AFDD" w14:textId="77777777" w:rsidR="005C3FAA" w:rsidRDefault="0000201F" w:rsidP="00C32CE6">
            <w:pPr>
              <w:pStyle w:val="TableParagraph"/>
              <w:jc w:val="center"/>
            </w:pPr>
            <w:r>
              <w:t xml:space="preserve">COMM2002 </w:t>
            </w:r>
          </w:p>
          <w:p w14:paraId="000F10DA" w14:textId="337F7AB8" w:rsidR="00C32CE6" w:rsidRPr="00057BF2" w:rsidRDefault="00796559" w:rsidP="00C32CE6">
            <w:pPr>
              <w:pStyle w:val="TableParagraph"/>
              <w:jc w:val="center"/>
            </w:pPr>
            <w:r w:rsidRPr="00796559">
              <w:t> Media Production Techniques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AAF53A" w14:textId="77777777" w:rsidR="005C3FAA" w:rsidRDefault="0000201F" w:rsidP="005C3FAA">
            <w:pPr>
              <w:pStyle w:val="TableParagraph"/>
              <w:jc w:val="center"/>
            </w:pPr>
            <w:r>
              <w:t xml:space="preserve">COMM2004 </w:t>
            </w:r>
          </w:p>
          <w:p w14:paraId="5D061FB9" w14:textId="0ACEE81A" w:rsidR="00C32CE6" w:rsidRPr="00057BF2" w:rsidRDefault="0000201F" w:rsidP="005C3FAA">
            <w:pPr>
              <w:pStyle w:val="TableParagraph"/>
              <w:jc w:val="center"/>
            </w:pPr>
            <w:r w:rsidRPr="00C32CE6">
              <w:t>Journalism Practice and Emerging Audiences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AAB7A8A" w14:textId="77777777" w:rsidR="005C3FAA" w:rsidRDefault="0000201F" w:rsidP="0000201F">
            <w:pPr>
              <w:pStyle w:val="TableParagraph"/>
              <w:jc w:val="center"/>
            </w:pPr>
            <w:r>
              <w:t xml:space="preserve">COMM2006 </w:t>
            </w:r>
          </w:p>
          <w:p w14:paraId="2E98B669" w14:textId="3F8E8C5C" w:rsidR="00C32CE6" w:rsidRPr="003D367A" w:rsidRDefault="0000201F" w:rsidP="0000201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107EFA">
              <w:t>Communication Strategy and Engagement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1A9FEB93" w14:textId="77777777" w:rsidR="000232BA" w:rsidRDefault="000232BA" w:rsidP="000232BA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  <w:p w14:paraId="339A9CE8" w14:textId="29F79871" w:rsidR="00C32CE6" w:rsidRPr="003D367A" w:rsidRDefault="00C32CE6" w:rsidP="0057108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0232BA" w14:paraId="5A2E3E30" w14:textId="77777777" w:rsidTr="005C3FAA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0232BA" w:rsidRPr="00983B47" w:rsidRDefault="000232BA" w:rsidP="000232BA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0232BA" w:rsidRDefault="000232BA" w:rsidP="000232BA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58A0E06" w14:textId="77777777" w:rsidR="005C3FAA" w:rsidRDefault="005C3FAA" w:rsidP="000232BA">
            <w:pPr>
              <w:pStyle w:val="TableParagraph"/>
              <w:jc w:val="center"/>
            </w:pPr>
            <w:r>
              <w:t xml:space="preserve">COMM2001 </w:t>
            </w:r>
          </w:p>
          <w:p w14:paraId="240885C9" w14:textId="164CA607" w:rsidR="000232BA" w:rsidRPr="00057BF2" w:rsidRDefault="005C3FAA" w:rsidP="000232BA">
            <w:pPr>
              <w:pStyle w:val="TableParagraph"/>
              <w:jc w:val="center"/>
            </w:pPr>
            <w:r>
              <w:t>Media Influence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218E05E" w14:textId="77777777" w:rsidR="005C3FAA" w:rsidRDefault="005C3FAA" w:rsidP="005C3FAA">
            <w:pPr>
              <w:pStyle w:val="TableParagraph"/>
              <w:jc w:val="center"/>
            </w:pPr>
            <w:r>
              <w:t xml:space="preserve">COMM2005 </w:t>
            </w:r>
          </w:p>
          <w:p w14:paraId="7601261D" w14:textId="7F88E728" w:rsidR="000232BA" w:rsidRPr="00057BF2" w:rsidRDefault="005C3FAA" w:rsidP="005C3FAA">
            <w:pPr>
              <w:pStyle w:val="TableParagraph"/>
              <w:jc w:val="center"/>
            </w:pPr>
            <w:r w:rsidRPr="00422EDB">
              <w:t>Media Production Development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E4FA8D6" w14:textId="4FBC238F" w:rsidR="005C3FAA" w:rsidRPr="005C3FAA" w:rsidRDefault="000232BA" w:rsidP="005C3FAA">
            <w:pPr>
              <w:pStyle w:val="TableParagraph"/>
              <w:jc w:val="center"/>
            </w:pPr>
            <w:r>
              <w:t>Level 2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310CFC0D" w14:textId="7C275735" w:rsidR="000232BA" w:rsidRPr="003D367A" w:rsidRDefault="000232BA" w:rsidP="000232B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00D7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0232BA" w14:paraId="7614B871" w14:textId="77777777" w:rsidTr="005C3FAA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15D00097" w:rsidR="000232BA" w:rsidRPr="00983B47" w:rsidRDefault="000232BA" w:rsidP="000232BA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0232BA" w:rsidRDefault="000232BA" w:rsidP="000232BA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C179355" w14:textId="77777777" w:rsidR="005C3FAA" w:rsidRDefault="000232BA" w:rsidP="000232BA">
            <w:pPr>
              <w:pStyle w:val="TableParagraph"/>
              <w:jc w:val="center"/>
            </w:pPr>
            <w:r>
              <w:t xml:space="preserve">COMM3003 </w:t>
            </w:r>
          </w:p>
          <w:p w14:paraId="37F82014" w14:textId="723C3DB1" w:rsidR="000232BA" w:rsidRDefault="000232BA" w:rsidP="000232BA">
            <w:pPr>
              <w:pStyle w:val="TableParagraph"/>
              <w:jc w:val="center"/>
            </w:pPr>
            <w:r w:rsidRPr="00B139D5">
              <w:t>Designing Interactive Media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C453C77" w14:textId="77777777" w:rsidR="005C3FAA" w:rsidRDefault="000232BA" w:rsidP="000232BA">
            <w:pPr>
              <w:pStyle w:val="TableParagraph"/>
              <w:jc w:val="center"/>
            </w:pPr>
            <w:r>
              <w:t>COMM3006</w:t>
            </w:r>
          </w:p>
          <w:p w14:paraId="44F381B9" w14:textId="4D8256B5" w:rsidR="000232BA" w:rsidRPr="00057BF2" w:rsidRDefault="000232BA" w:rsidP="000232BA">
            <w:pPr>
              <w:pStyle w:val="TableParagraph"/>
              <w:jc w:val="center"/>
            </w:pPr>
            <w:r w:rsidRPr="000B0F04">
              <w:t>Media Innovation and Social Futures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CC4639C" w14:textId="059E015C" w:rsidR="000232BA" w:rsidRPr="003D367A" w:rsidRDefault="000232BA" w:rsidP="005C3FA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Level 3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52E2380" w14:textId="68A7A986" w:rsidR="000232BA" w:rsidRPr="003D367A" w:rsidRDefault="000232BA" w:rsidP="000232B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00D78">
              <w:rPr>
                <w:color w:val="808080" w:themeColor="background1" w:themeShade="80"/>
                <w:sz w:val="16"/>
                <w:szCs w:val="16"/>
              </w:rPr>
              <w:t>Elective unit</w:t>
            </w:r>
          </w:p>
        </w:tc>
      </w:tr>
      <w:tr w:rsidR="000232BA" w14:paraId="0E3949AA" w14:textId="77777777" w:rsidTr="005C3FAA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0232BA" w:rsidRPr="00983B47" w:rsidRDefault="000232BA" w:rsidP="000232BA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0232BA" w:rsidRDefault="000232BA" w:rsidP="000232BA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14B5657" w14:textId="03571A5F" w:rsidR="005C3FAA" w:rsidRDefault="00052005" w:rsidP="000232BA">
            <w:pPr>
              <w:pStyle w:val="TableParagraph"/>
              <w:jc w:val="center"/>
            </w:pPr>
            <w:r>
              <w:t>*</w:t>
            </w:r>
            <w:r w:rsidR="000232BA">
              <w:t xml:space="preserve">COMM3001 </w:t>
            </w:r>
          </w:p>
          <w:p w14:paraId="2F16EB7D" w14:textId="4C76C457" w:rsidR="000232BA" w:rsidRDefault="000232BA" w:rsidP="000232BA">
            <w:pPr>
              <w:pStyle w:val="TableParagraph"/>
              <w:jc w:val="center"/>
            </w:pPr>
            <w:r w:rsidRPr="00A07138">
              <w:t>Media Enterprise in Transition</w:t>
            </w:r>
            <w:r w:rsidR="009D1C70">
              <w:t xml:space="preserve"> </w:t>
            </w:r>
            <w:r w:rsidR="00052005">
              <w:t>(</w:t>
            </w:r>
            <w:r w:rsidR="00052005">
              <w:rPr>
                <w:color w:val="231F20"/>
                <w:sz w:val="18"/>
                <w:szCs w:val="18"/>
              </w:rPr>
              <w:t>This unit will be offered in Semester 1 from 2027)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B12CCFA" w14:textId="77777777" w:rsidR="005C3FAA" w:rsidRDefault="000232BA" w:rsidP="005C3FAA">
            <w:pPr>
              <w:pStyle w:val="TableParagraph"/>
              <w:jc w:val="center"/>
            </w:pPr>
            <w:r>
              <w:t xml:space="preserve">COMM3002 </w:t>
            </w:r>
          </w:p>
          <w:p w14:paraId="1D54D408" w14:textId="10FFA969" w:rsidR="000232BA" w:rsidRPr="003D367A" w:rsidRDefault="000232BA" w:rsidP="005C3FA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07138">
              <w:t>Media Production Project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4814E1D" w14:textId="77777777" w:rsidR="005C3FAA" w:rsidRDefault="000232BA" w:rsidP="000232BA">
            <w:pPr>
              <w:pStyle w:val="TableParagraph"/>
              <w:jc w:val="center"/>
            </w:pPr>
            <w:r>
              <w:t xml:space="preserve">COMM3005 </w:t>
            </w:r>
          </w:p>
          <w:p w14:paraId="5A570488" w14:textId="272D6B7C" w:rsidR="000232BA" w:rsidRPr="003D367A" w:rsidRDefault="000232BA" w:rsidP="000232B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56550F">
              <w:t>Media and Communication Career Portfolio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5755B623" w14:textId="031F6B0D" w:rsidR="000232BA" w:rsidRPr="003D367A" w:rsidRDefault="000232BA" w:rsidP="000232B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00D78">
              <w:rPr>
                <w:color w:val="808080" w:themeColor="background1" w:themeShade="80"/>
                <w:sz w:val="16"/>
                <w:szCs w:val="16"/>
              </w:rPr>
              <w:t>Elective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6FC52D2C" w14:textId="77777777" w:rsidR="00D77B44" w:rsidRPr="001835CF" w:rsidRDefault="00D77B44" w:rsidP="00D77B44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7A62DB61" w14:textId="77777777" w:rsidR="00D77B44" w:rsidRDefault="00D77B44" w:rsidP="00D77B44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3D8715BE" w14:textId="77777777" w:rsidR="00D77B44" w:rsidRPr="00E8074F" w:rsidRDefault="00D77B44" w:rsidP="00D77B44">
      <w:pPr>
        <w:rPr>
          <w:color w:val="231F20"/>
          <w:sz w:val="18"/>
          <w:szCs w:val="18"/>
        </w:rPr>
        <w:sectPr w:rsidR="00D77B44" w:rsidRPr="00E8074F" w:rsidSect="00D77B44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790B8037" w14:textId="3F3970A6" w:rsidR="009D1C70" w:rsidRPr="001835CF" w:rsidRDefault="009D1C70" w:rsidP="009D1C70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*This unit will be offered in Semester 1 from 2027.</w:t>
      </w:r>
    </w:p>
    <w:p w14:paraId="5D1FF007" w14:textId="4942B544" w:rsidR="00564BC2" w:rsidRPr="001835CF" w:rsidRDefault="00564BC2" w:rsidP="003908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01FB" w14:textId="77777777" w:rsidR="00B32E61" w:rsidRDefault="00B32E61">
      <w:r>
        <w:separator/>
      </w:r>
    </w:p>
  </w:endnote>
  <w:endnote w:type="continuationSeparator" w:id="0">
    <w:p w14:paraId="31691D38" w14:textId="77777777" w:rsidR="00B32E61" w:rsidRDefault="00B32E61">
      <w:r>
        <w:continuationSeparator/>
      </w:r>
    </w:p>
  </w:endnote>
  <w:endnote w:type="continuationNotice" w:id="1">
    <w:p w14:paraId="203B3B68" w14:textId="77777777" w:rsidR="00B32E61" w:rsidRDefault="00B32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9DE1" w14:textId="77777777" w:rsidR="00B32E61" w:rsidRDefault="00B32E61">
      <w:r>
        <w:separator/>
      </w:r>
    </w:p>
  </w:footnote>
  <w:footnote w:type="continuationSeparator" w:id="0">
    <w:p w14:paraId="5F5CB033" w14:textId="77777777" w:rsidR="00B32E61" w:rsidRDefault="00B32E61">
      <w:r>
        <w:continuationSeparator/>
      </w:r>
    </w:p>
  </w:footnote>
  <w:footnote w:type="continuationNotice" w:id="1">
    <w:p w14:paraId="1C27649B" w14:textId="77777777" w:rsidR="00B32E61" w:rsidRDefault="00B32E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20C36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BC900B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7AED9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618801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256FD1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8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201F"/>
    <w:rsid w:val="00005A8D"/>
    <w:rsid w:val="00006E67"/>
    <w:rsid w:val="000232BA"/>
    <w:rsid w:val="00036C53"/>
    <w:rsid w:val="00052005"/>
    <w:rsid w:val="00057BF2"/>
    <w:rsid w:val="000906E1"/>
    <w:rsid w:val="000A26BA"/>
    <w:rsid w:val="000B0F04"/>
    <w:rsid w:val="000D11EC"/>
    <w:rsid w:val="000F0173"/>
    <w:rsid w:val="00102C81"/>
    <w:rsid w:val="00107EFA"/>
    <w:rsid w:val="001430F5"/>
    <w:rsid w:val="00167DD3"/>
    <w:rsid w:val="001835CF"/>
    <w:rsid w:val="001C48C5"/>
    <w:rsid w:val="001E256C"/>
    <w:rsid w:val="00204FBD"/>
    <w:rsid w:val="00246469"/>
    <w:rsid w:val="002B41F5"/>
    <w:rsid w:val="002C0B91"/>
    <w:rsid w:val="002C5745"/>
    <w:rsid w:val="002F565B"/>
    <w:rsid w:val="00332B47"/>
    <w:rsid w:val="00336A64"/>
    <w:rsid w:val="003476EB"/>
    <w:rsid w:val="00351C28"/>
    <w:rsid w:val="0035210C"/>
    <w:rsid w:val="00356762"/>
    <w:rsid w:val="00363CDE"/>
    <w:rsid w:val="00366F30"/>
    <w:rsid w:val="003908E7"/>
    <w:rsid w:val="003A5134"/>
    <w:rsid w:val="003C2AAD"/>
    <w:rsid w:val="003D367A"/>
    <w:rsid w:val="003D6306"/>
    <w:rsid w:val="00412DA4"/>
    <w:rsid w:val="00422EDB"/>
    <w:rsid w:val="00464326"/>
    <w:rsid w:val="004C68BD"/>
    <w:rsid w:val="00523185"/>
    <w:rsid w:val="0053599E"/>
    <w:rsid w:val="00564BC2"/>
    <w:rsid w:val="0056550F"/>
    <w:rsid w:val="00571084"/>
    <w:rsid w:val="00572045"/>
    <w:rsid w:val="0057209C"/>
    <w:rsid w:val="00573F2B"/>
    <w:rsid w:val="0057584B"/>
    <w:rsid w:val="005C0C69"/>
    <w:rsid w:val="005C3FAA"/>
    <w:rsid w:val="00606259"/>
    <w:rsid w:val="00634342"/>
    <w:rsid w:val="00647D19"/>
    <w:rsid w:val="006A3889"/>
    <w:rsid w:val="006B4A64"/>
    <w:rsid w:val="006C77C3"/>
    <w:rsid w:val="006D75D9"/>
    <w:rsid w:val="0075608B"/>
    <w:rsid w:val="007901D1"/>
    <w:rsid w:val="00796559"/>
    <w:rsid w:val="007C1227"/>
    <w:rsid w:val="007C2D1D"/>
    <w:rsid w:val="007C7082"/>
    <w:rsid w:val="007D7A7A"/>
    <w:rsid w:val="00835934"/>
    <w:rsid w:val="00853288"/>
    <w:rsid w:val="0087655C"/>
    <w:rsid w:val="008B4F98"/>
    <w:rsid w:val="008F4084"/>
    <w:rsid w:val="009014B1"/>
    <w:rsid w:val="00913063"/>
    <w:rsid w:val="00926917"/>
    <w:rsid w:val="00983B47"/>
    <w:rsid w:val="009A2BA0"/>
    <w:rsid w:val="009A4247"/>
    <w:rsid w:val="009D1394"/>
    <w:rsid w:val="009D1C70"/>
    <w:rsid w:val="00A07138"/>
    <w:rsid w:val="00A65A20"/>
    <w:rsid w:val="00B139D5"/>
    <w:rsid w:val="00B14FD1"/>
    <w:rsid w:val="00B21B4A"/>
    <w:rsid w:val="00B32E61"/>
    <w:rsid w:val="00B36CD9"/>
    <w:rsid w:val="00B67D35"/>
    <w:rsid w:val="00B84743"/>
    <w:rsid w:val="00B95469"/>
    <w:rsid w:val="00B95AF6"/>
    <w:rsid w:val="00C0342E"/>
    <w:rsid w:val="00C2590D"/>
    <w:rsid w:val="00C32CE6"/>
    <w:rsid w:val="00C407A3"/>
    <w:rsid w:val="00C63DB7"/>
    <w:rsid w:val="00C72A5A"/>
    <w:rsid w:val="00C732DC"/>
    <w:rsid w:val="00C764C9"/>
    <w:rsid w:val="00C81E4B"/>
    <w:rsid w:val="00CB7360"/>
    <w:rsid w:val="00CC4AD5"/>
    <w:rsid w:val="00CE4266"/>
    <w:rsid w:val="00CE4716"/>
    <w:rsid w:val="00CF3974"/>
    <w:rsid w:val="00D05E1D"/>
    <w:rsid w:val="00D1395A"/>
    <w:rsid w:val="00D428B4"/>
    <w:rsid w:val="00D63A75"/>
    <w:rsid w:val="00D77B44"/>
    <w:rsid w:val="00D94AD3"/>
    <w:rsid w:val="00DC1084"/>
    <w:rsid w:val="00E31DFA"/>
    <w:rsid w:val="00E35139"/>
    <w:rsid w:val="00E546CD"/>
    <w:rsid w:val="00E87816"/>
    <w:rsid w:val="00E91FA1"/>
    <w:rsid w:val="00ED0C71"/>
    <w:rsid w:val="00ED23E5"/>
    <w:rsid w:val="00F04073"/>
    <w:rsid w:val="00F30BC1"/>
    <w:rsid w:val="00F43460"/>
    <w:rsid w:val="00F527F6"/>
    <w:rsid w:val="00F57657"/>
    <w:rsid w:val="00F80F68"/>
    <w:rsid w:val="00F94127"/>
    <w:rsid w:val="00FA36FB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MECOM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Props1.xml><?xml version="1.0" encoding="utf-8"?>
<ds:datastoreItem xmlns:ds="http://schemas.openxmlformats.org/officeDocument/2006/customXml" ds:itemID="{25E51B87-C06B-4157-9F31-D9833FFE6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7</cp:revision>
  <cp:lastPrinted>2020-11-18T07:36:00Z</cp:lastPrinted>
  <dcterms:created xsi:type="dcterms:W3CDTF">2025-08-13T05:07:00Z</dcterms:created>
  <dcterms:modified xsi:type="dcterms:W3CDTF">2025-10-15T06:54:00Z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